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C15" w:rsidRPr="00B547B1" w:rsidRDefault="00FB142D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1</w:t>
      </w:r>
      <w:r w:rsidR="00B547B1">
        <w:rPr>
          <w:rFonts w:ascii="Times New Roman" w:hAnsi="Times New Roman" w:cs="Times New Roman"/>
          <w:color w:val="632423" w:themeColor="accent2" w:themeShade="80"/>
          <w:sz w:val="28"/>
          <w:szCs w:val="28"/>
          <w:lang w:val="ky-KG"/>
        </w:rPr>
        <w:t>-тиркеме</w:t>
      </w:r>
    </w:p>
    <w:p w:rsidR="004F2C15" w:rsidRPr="00176679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45D72" w:rsidRPr="00176679" w:rsidRDefault="00E45D72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547B1" w:rsidRDefault="00B547B1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C15" w:rsidRPr="00B547B1" w:rsidRDefault="00B547B1" w:rsidP="00B547B1">
      <w:pPr>
        <w:tabs>
          <w:tab w:val="left" w:pos="194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Ысык-Көл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биосфералык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аймагынын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ядросунун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br/>
        <w:t>зонасынын участокторунун жана жерлеринин курамы</w:t>
      </w:r>
    </w:p>
    <w:p w:rsidR="00BA67F0" w:rsidRPr="00210A21" w:rsidRDefault="00BA67F0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0A21" w:rsidRPr="00210A21" w:rsidRDefault="00210A21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547B1" w:rsidRPr="00B547B1" w:rsidRDefault="00B547B1" w:rsidP="00B547B1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Ысык-Көл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биосфералык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аймагынын</w:t>
      </w:r>
      <w:proofErr w:type="spellEnd"/>
      <w:r w:rsidRPr="00B547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547B1">
        <w:rPr>
          <w:rFonts w:ascii="Times New Roman" w:hAnsi="Times New Roman" w:cs="Times New Roman"/>
          <w:sz w:val="28"/>
          <w:szCs w:val="28"/>
          <w:lang w:val="ky-KG"/>
        </w:rPr>
        <w:t xml:space="preserve">ядросунун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зонасына </w:t>
      </w:r>
      <w:r w:rsidRPr="00B547B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илимдер академиясы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кызык китепке кирген канаттуулар түрлөрүнүн жашаган жери катары аныкталган өзгөчө корголуучу жаратылыш аймактары, муз алдындагы жерлер жана Ысык-Көлдүн суу бети кирет.</w:t>
      </w:r>
    </w:p>
    <w:p w:rsidR="00171EA2" w:rsidRPr="00B547B1" w:rsidRDefault="00B547B1" w:rsidP="00B547B1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«Ысык-Көл» биосфералык аймагынын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  <w:lang w:val="ky-KG"/>
        </w:rPr>
        <w:t>дросу</w:t>
      </w:r>
      <w:r w:rsidRPr="00B547B1">
        <w:rPr>
          <w:rFonts w:ascii="Times New Roman" w:hAnsi="Times New Roman" w:cs="Times New Roman"/>
          <w:sz w:val="28"/>
          <w:szCs w:val="28"/>
          <w:lang w:val="ky-KG"/>
        </w:rPr>
        <w:t xml:space="preserve">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зонасынын жалпы аянты </w:t>
      </w:r>
      <w:r w:rsidRPr="00B547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804 116,3 </w:t>
      </w:r>
      <w:r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төмөнкүдөй компоненттерди (аймактын участокторун) камтыйт</w:t>
      </w:r>
      <w:r w:rsidR="00171EA2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B547B1" w:rsidRPr="00B547B1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B547B1">
        <w:rPr>
          <w:rFonts w:ascii="Times New Roman" w:hAnsi="Times New Roman" w:cs="Times New Roman"/>
          <w:sz w:val="28"/>
          <w:szCs w:val="28"/>
          <w:lang w:val="ky-KG"/>
        </w:rPr>
        <w:t xml:space="preserve">жалпы аянты </w:t>
      </w:r>
      <w:r w:rsidR="00B547B1" w:rsidRPr="00B547B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76 570,0 </w:t>
      </w:r>
      <w:r w:rsidR="00B547B1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га </w:t>
      </w:r>
      <w:r w:rsid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суу-саздык жерлер, </w:t>
      </w:r>
      <w:r w:rsidR="00B547B1">
        <w:rPr>
          <w:rFonts w:ascii="Times New Roman" w:hAnsi="Times New Roman" w:cs="Times New Roman"/>
          <w:sz w:val="28"/>
          <w:szCs w:val="28"/>
          <w:lang w:val="ky-KG"/>
        </w:rPr>
        <w:t>Ысык-Көл коругунун аймагынын жана акваториясынын</w:t>
      </w:r>
      <w:r w:rsidR="00C60AF6">
        <w:rPr>
          <w:rFonts w:ascii="Times New Roman" w:hAnsi="Times New Roman" w:cs="Times New Roman"/>
          <w:sz w:val="28"/>
          <w:szCs w:val="28"/>
          <w:lang w:val="ky-KG"/>
        </w:rPr>
        <w:t xml:space="preserve"> участокторунун чек арасында сууда сүзүүчү канаттуулардын жашаган жери жана 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Аккуу </w:t>
      </w:r>
      <w:r w:rsidR="00C60AF6" w:rsidRPr="00B547B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Cygnus cygnus </w:t>
      </w:r>
      <w:r w:rsidR="00C60AF6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(Linnaeus, 1758) 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Лeбeдь-кликун Whooper Swan, Балыкчы кушу </w:t>
      </w:r>
      <w:r w:rsidR="00C60AF6" w:rsidRPr="00B547B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Pandion haliaetus </w:t>
      </w:r>
      <w:r w:rsidR="00C60AF6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(Linnaeus, 1758) 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Скoпа Osprey, Аккуйруктуу суу б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ү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рк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ү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т </w:t>
      </w:r>
      <w:r w:rsidR="00C60AF6" w:rsidRPr="00B547B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Haliaeetus albicilla </w:t>
      </w:r>
      <w:r w:rsidR="00C60AF6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(Linnaeus,1758</w:t>
      </w:r>
      <w:r w:rsidR="00C60AF6" w:rsidRPr="00B547B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) 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Oрлaн белoxвoст White-tailed Eagle, Aкбaш 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рд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өк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</w:t>
      </w:r>
      <w:r w:rsidR="00C60AF6" w:rsidRPr="00B547B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Oxyura leucocephala </w:t>
      </w:r>
      <w:r w:rsidR="00C60AF6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(Scopoli, 1769) 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Caвкa White-headed duck, К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к 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рд</w:t>
      </w:r>
      <w:r w:rsidR="00C60AF6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к </w:t>
      </w:r>
      <w:r w:rsidR="00C60AF6" w:rsidRPr="00B547B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ky-KG"/>
        </w:rPr>
        <w:t xml:space="preserve">Gavia arctica </w:t>
      </w:r>
      <w:r w:rsidR="00C60AF6"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(Linnaeus, 1758) </w:t>
      </w:r>
      <w:r w:rsidR="00C60AF6" w:rsidRPr="00B547B1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Чернозобая гагара Black-throated loon</w:t>
      </w:r>
      <w:r w:rsidR="00C60AF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ж.б.у.с. кызыл китепке кирген канаттуулардын кыштоо жери </w:t>
      </w:r>
      <w:r w:rsidR="00C60AF6">
        <w:rPr>
          <w:rFonts w:ascii="Times New Roman" w:hAnsi="Times New Roman" w:cs="Times New Roman"/>
          <w:sz w:val="28"/>
          <w:szCs w:val="28"/>
          <w:lang w:val="ky-KG"/>
        </w:rPr>
        <w:t>катары эл аралык мааниге ээ (Рамсар конвенциясы);</w:t>
      </w:r>
    </w:p>
    <w:p w:rsidR="00BD79C1" w:rsidRDefault="00BD79C1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«Ысык-Көл»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жаратылыш коругунун аймагы (кургактык), жалпы аянты </w:t>
      </w:r>
      <w:r w:rsidRPr="00BD79C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2 320,3 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BD79C1" w:rsidRPr="00BD79C1" w:rsidRDefault="00BD79C1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Каракол</w:t>
      </w:r>
      <w:r w:rsidRPr="00B547B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жаратылыш паркынын аймагы, аянты </w:t>
      </w:r>
      <w:r w:rsidRPr="00BD79C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24 134,0 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т</w:t>
      </w:r>
      <w:r w:rsidRPr="00BD79C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ескей Ала-Тоо</w:t>
      </w:r>
      <w:r w:rsidR="00A6552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кыркасынын токойлуу алкагынын </w:t>
      </w:r>
      <w:r w:rsidR="0003453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тоо бетиндеги экосистемаларды түзөт;</w:t>
      </w:r>
    </w:p>
    <w:p w:rsidR="00905B2B" w:rsidRPr="009957E3" w:rsidRDefault="0003453D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9957E3"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Сарычат-Ээрташ</w:t>
      </w:r>
      <w:r w:rsid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жаратылыш коругунун аймагы, жалпы аянты </w:t>
      </w:r>
      <w:r w:rsidR="009957E3"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149 118,0 га</w:t>
      </w:r>
      <w:r w:rsid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сырткы тоолуу экосистемаларды түзөт;</w:t>
      </w:r>
    </w:p>
    <w:p w:rsidR="00905B2B" w:rsidRPr="009957E3" w:rsidRDefault="009957E3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«Хан-Те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ң</w:t>
      </w:r>
      <w:r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ири»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жаратылыш паркынын аймагы, жалпы аянты </w:t>
      </w:r>
      <w:r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214 473,0 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сырткы тоолуу экосистемаларды түзөт;</w:t>
      </w:r>
    </w:p>
    <w:p w:rsidR="00905B2B" w:rsidRPr="009957E3" w:rsidRDefault="009957E3" w:rsidP="009957E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мөңгүлөрдүн аймагы (муз баскан жерлер), жалпы аянты </w:t>
      </w:r>
      <w:r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337 501,0 га</w:t>
      </w:r>
      <w:r w:rsidR="00905B2B" w:rsidRPr="009957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:rsidR="00905B2B" w:rsidRPr="009957E3" w:rsidRDefault="00905B2B" w:rsidP="00905B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684F" w:rsidRPr="009957E3" w:rsidRDefault="009957E3" w:rsidP="00995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Ядролук зонанын чек аралары </w:t>
      </w:r>
      <w:r w:rsidRPr="009957E3">
        <w:rPr>
          <w:rFonts w:ascii="Times New Roman" w:hAnsi="Times New Roman" w:cs="Times New Roman"/>
          <w:sz w:val="28"/>
          <w:szCs w:val="28"/>
          <w:lang w:val="ky-KG"/>
        </w:rPr>
        <w:t>1:000 000 масштаб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ында тиркелген </w:t>
      </w:r>
      <w:r w:rsidRPr="009957E3">
        <w:rPr>
          <w:rFonts w:ascii="Times New Roman" w:hAnsi="Times New Roman" w:cs="Times New Roman"/>
          <w:sz w:val="28"/>
          <w:szCs w:val="28"/>
          <w:lang w:val="ky-KG"/>
        </w:rPr>
        <w:t>карт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957E3">
        <w:rPr>
          <w:rFonts w:ascii="Times New Roman" w:hAnsi="Times New Roman" w:cs="Times New Roman"/>
          <w:sz w:val="28"/>
          <w:szCs w:val="28"/>
          <w:lang w:val="ky-KG"/>
        </w:rPr>
        <w:t xml:space="preserve">-схемага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вектордук катмар менен түшүрүлгөн, </w:t>
      </w:r>
      <w:r w:rsidRPr="009957E3">
        <w:rPr>
          <w:rFonts w:ascii="Times New Roman" w:hAnsi="Times New Roman" w:cs="Times New Roman"/>
          <w:sz w:val="28"/>
          <w:szCs w:val="28"/>
          <w:lang w:val="ky-KG"/>
        </w:rPr>
        <w:t>WGS 1984 UTM Zone 44N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координаталык системасында аныкталган анын чек арасынын координаттык чеки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ттерин камтыйт</w:t>
      </w:r>
      <w:r w:rsidR="0012028E" w:rsidRPr="009957E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3684F" w:rsidRPr="009957E3">
        <w:rPr>
          <w:rFonts w:ascii="Times New Roman" w:hAnsi="Times New Roman" w:cs="Times New Roman"/>
          <w:sz w:val="28"/>
          <w:szCs w:val="28"/>
          <w:highlight w:val="yellow"/>
          <w:lang w:val="ky-KG"/>
        </w:rPr>
        <w:br w:type="page"/>
      </w:r>
    </w:p>
    <w:p w:rsidR="0063684F" w:rsidRPr="009957E3" w:rsidRDefault="0063684F" w:rsidP="00905B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</w:p>
    <w:p w:rsidR="004F2C15" w:rsidRPr="009957E3" w:rsidRDefault="00FB142D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14EF5">
        <w:rPr>
          <w:rFonts w:ascii="Times New Roman" w:hAnsi="Times New Roman" w:cs="Times New Roman"/>
          <w:color w:val="632423" w:themeColor="accent2" w:themeShade="80"/>
          <w:sz w:val="28"/>
          <w:szCs w:val="28"/>
          <w:lang w:val="ky-KG"/>
        </w:rPr>
        <w:t>2</w:t>
      </w:r>
      <w:r w:rsidR="009957E3">
        <w:rPr>
          <w:rFonts w:ascii="Times New Roman" w:hAnsi="Times New Roman" w:cs="Times New Roman"/>
          <w:color w:val="632423" w:themeColor="accent2" w:themeShade="80"/>
          <w:sz w:val="28"/>
          <w:szCs w:val="28"/>
          <w:lang w:val="ky-KG"/>
        </w:rPr>
        <w:t>-тиркеме</w:t>
      </w:r>
    </w:p>
    <w:p w:rsidR="004F2C15" w:rsidRPr="00414EF5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E45D72" w:rsidRPr="00414EF5" w:rsidRDefault="00E45D72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957E3" w:rsidRPr="00414EF5" w:rsidRDefault="009957E3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4EF5">
        <w:rPr>
          <w:rFonts w:ascii="Times New Roman" w:hAnsi="Times New Roman" w:cs="Times New Roman"/>
          <w:b/>
          <w:sz w:val="28"/>
          <w:szCs w:val="28"/>
          <w:lang w:val="ky-KG"/>
        </w:rPr>
        <w:t>«Ысык-Көл» биосфералык аймагынын</w:t>
      </w:r>
      <w:r w:rsidR="00414EF5" w:rsidRPr="00414E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14EF5">
        <w:rPr>
          <w:rFonts w:ascii="Times New Roman" w:hAnsi="Times New Roman" w:cs="Times New Roman"/>
          <w:b/>
          <w:sz w:val="28"/>
          <w:szCs w:val="28"/>
          <w:lang w:val="ky-KG"/>
        </w:rPr>
        <w:t>буфердик</w:t>
      </w:r>
    </w:p>
    <w:p w:rsidR="009957E3" w:rsidRPr="00830A2B" w:rsidRDefault="009957E3" w:rsidP="009957E3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зонасынын участокторунун жана жерлеринин курамы</w:t>
      </w:r>
    </w:p>
    <w:p w:rsidR="004F2C15" w:rsidRPr="00830A2B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404DD" w:rsidRPr="00830A2B" w:rsidRDefault="005404DD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957E3" w:rsidRPr="00414EF5" w:rsidRDefault="00414EF5" w:rsidP="005404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«Ысык-Көл» биосфералык аймагынын</w:t>
      </w:r>
      <w:r w:rsidRPr="00414EF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14EF5">
        <w:rPr>
          <w:rFonts w:ascii="Times New Roman" w:hAnsi="Times New Roman" w:cs="Times New Roman"/>
          <w:sz w:val="28"/>
          <w:szCs w:val="28"/>
          <w:lang w:val="ky-KG"/>
        </w:rPr>
        <w:t>буфердик зонасына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жер запасы жана </w:t>
      </w:r>
      <w:r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«Кыргызгипрозем»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жерге жайгаштыруу 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долбоордук институту тарабынан аныктаган чек арадагы башка жер участоктору кирет. Ошондой эле буфердик зонага мамлекеттик токой фондунун, мамлекеттик коруктардын, Ысык-Көлдүн бүткүл аймагы жана «Хан-Тең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ири»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«Каракол»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жаратылыш парктарынын аймактарынын бөлүгү кирет.</w:t>
      </w:r>
    </w:p>
    <w:p w:rsidR="00E45D72" w:rsidRPr="00830A2B" w:rsidRDefault="00414EF5" w:rsidP="00414EF5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Буфер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дик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зона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жалпы аянты 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2 313 813,0 га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«Ысык-Көл» биосфералык аймагын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 </w:t>
      </w: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төмөнкүдөй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компоненттер кирет (аймактын участоктору):</w:t>
      </w:r>
    </w:p>
    <w:p w:rsidR="00414EF5" w:rsidRPr="00414EF5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414EF5"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</w:t>
      </w:r>
      <w:r w:rsid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ң</w:t>
      </w:r>
      <w:r w:rsidR="00414EF5"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</w:t>
      </w:r>
      <w:r w:rsid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 w:rsidR="00414EF5"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й </w:t>
      </w:r>
      <w:r w:rsid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жана</w:t>
      </w:r>
      <w:r w:rsidR="00414EF5"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Тескей Ала-Тоо</w:t>
      </w:r>
      <w:r w:rsid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нун кыркаларындагы мамлекеттик токой фондунун аймагы (МТФ), жалпы аянты </w:t>
      </w:r>
      <w:r w:rsidR="00414EF5"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308 456,5</w:t>
      </w:r>
      <w:r w:rsidR="00414EF5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 </w:t>
      </w:r>
      <w:r w:rsidR="00414EF5" w:rsidRPr="00830A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га</w:t>
      </w:r>
      <w:r w:rsid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414EF5" w:rsidRPr="00414EF5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коруктардын аймагы (зоологиялык, комплекстүү, токойлуу, ботаникалык жана геологиялык), жалпы аянты </w:t>
      </w:r>
      <w:r w:rsidR="00414EF5" w:rsidRPr="00414E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61 472,0 га;</w:t>
      </w:r>
    </w:p>
    <w:p w:rsidR="00414EF5" w:rsidRPr="00414EF5" w:rsidRDefault="00414EF5" w:rsidP="005950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</w:p>
    <w:p w:rsidR="00905B2B" w:rsidRPr="00AA1677" w:rsidRDefault="00905B2B" w:rsidP="005950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56158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территорию государственного земельного запаса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площадью 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513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751,9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 и </w:t>
      </w:r>
      <w:proofErr w:type="spellStart"/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сельхозяйственного</w:t>
      </w:r>
      <w:proofErr w:type="spellEnd"/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</w:t>
      </w:r>
      <w:r w:rsidR="00D66518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начения и прочих земель </w:t>
      </w:r>
      <w:r w:rsidR="001D4D87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807</w:t>
      </w:r>
      <w:r w:rsidR="00AB7B4A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1D4D87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485,7</w:t>
      </w:r>
      <w:r w:rsidR="00AB7B4A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расположенн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Иссык-Кульской области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включая котловины и с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proofErr w:type="spellStart"/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ртовые</w:t>
      </w:r>
      <w:proofErr w:type="spellEnd"/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зоны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земель населенных пунктов, участк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промышленности,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энер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гет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ики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площад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залегания полезных ископаемых;</w:t>
      </w:r>
    </w:p>
    <w:p w:rsidR="00905B2B" w:rsidRPr="00AA1677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зеркал</w:t>
      </w:r>
      <w:r w:rsidR="00AC7845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 озера Иссык-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Куль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529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759,2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га, за исключением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водной поверхности озера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(площадью 76 570,0 га)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вошедшей в зону ядра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F415E" w:rsidRPr="00AA1677" w:rsidRDefault="00EF415E" w:rsidP="00EF41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природного парка «Кара</w:t>
      </w:r>
      <w:r w:rsidR="00DE3CD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ол» площадью 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961,0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A3B5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EF415E" w:rsidRPr="00AA1677" w:rsidRDefault="00EF415E" w:rsidP="00EF41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ударственного природного парка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«Хан-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Тенири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общей площадью 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326,9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A3B5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га.</w:t>
      </w:r>
    </w:p>
    <w:p w:rsidR="00EF415E" w:rsidRPr="00AA1677" w:rsidRDefault="00EF415E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буферной зоны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1C1" w:rsidRDefault="00B241C1" w:rsidP="00E45D72">
      <w:pPr>
        <w:tabs>
          <w:tab w:val="left" w:pos="194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684F" w:rsidRDefault="006368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241C1" w:rsidRDefault="00B241C1" w:rsidP="00E45D72">
      <w:pPr>
        <w:tabs>
          <w:tab w:val="left" w:pos="194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27465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446B">
        <w:rPr>
          <w:rFonts w:ascii="Times New Roman" w:hAnsi="Times New Roman" w:cs="Times New Roman"/>
          <w:sz w:val="28"/>
          <w:szCs w:val="28"/>
        </w:rPr>
        <w:t>Приложение</w:t>
      </w:r>
      <w:r w:rsidR="00786313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 </w:t>
      </w:r>
      <w:r w:rsidR="00FB142D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3</w:t>
      </w:r>
    </w:p>
    <w:p w:rsidR="00627465" w:rsidRPr="00176679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141E5" w:rsidRPr="00176679" w:rsidRDefault="006141E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 участков и земель </w:t>
      </w:r>
      <w:r w:rsidR="00FB142D"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переходной </w:t>
      </w: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зоны </w:t>
      </w:r>
    </w:p>
    <w:p w:rsidR="00627465" w:rsidRPr="00AA1677" w:rsidRDefault="00B547B1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Ысык-Көл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биосфералык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аймагынын</w:t>
      </w:r>
      <w:proofErr w:type="spellEnd"/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Переходная зона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196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262,3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га,</w:t>
      </w:r>
      <w:r w:rsidR="00DE2B9B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Ысык-Көл</w:t>
      </w:r>
      <w:proofErr w:type="spellEnd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биосфералык</w:t>
      </w:r>
      <w:proofErr w:type="spellEnd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аймагынын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ниже указанные компоненты (участки территории):</w:t>
      </w:r>
    </w:p>
    <w:p w:rsidR="002C3BC9" w:rsidRPr="00AA1677" w:rsidRDefault="002C3BC9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ель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населенных пунктов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</w:t>
      </w:r>
      <w:r w:rsidR="00B241C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241C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248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2C3BC9" w:rsidRPr="00AA1677" w:rsidRDefault="00325203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proofErr w:type="spellStart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814 781,2 га,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D4C1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назначени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D4C1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D4C1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ель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промышленности, транспорта</w:t>
      </w:r>
      <w:r w:rsidR="0026430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(полосы автотрасс)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 связи, обороны, и иного назначения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хвостохранилища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деградированны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скотопрогонные трассы, 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скотоостановочные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площадки и др.),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вошедш</w:t>
      </w:r>
      <w:proofErr w:type="spellEnd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буферную зону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81466" w:rsidRPr="00AA1677" w:rsidRDefault="002C3BC9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месторождени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полезных ископаемых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(лицензионные месторождения)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334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375,0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2C3BC9" w:rsidRPr="00AA1677" w:rsidRDefault="00A05BA1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территория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отведенн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разработк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золоторудного комбината «</w:t>
      </w:r>
      <w:proofErr w:type="spellStart"/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Кумтор</w:t>
      </w:r>
      <w:proofErr w:type="spellEnd"/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(ЗАО «</w:t>
      </w:r>
      <w:proofErr w:type="spellStart"/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Кумтор</w:t>
      </w:r>
      <w:proofErr w:type="spellEnd"/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»)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26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398,1 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AC7845" w:rsidRPr="00AA1677" w:rsidRDefault="00AC7845" w:rsidP="00AC78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территория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Орто-Токойского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водохранилища (расположенного на территории Иссык-Кульской области)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</w:t>
      </w:r>
      <w:r w:rsidR="0026430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площадью 460,0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D4C1F" w:rsidRPr="00AA1677" w:rsidRDefault="001D4C1F" w:rsidP="00E814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BC9" w:rsidRPr="00AA1677" w:rsidRDefault="002C3BC9" w:rsidP="002C3BC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Границы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участков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переходной зоны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охватывающие </w:t>
      </w:r>
      <w:proofErr w:type="gramStart"/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населенны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ов,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проход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по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административным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границам сельскохозяйственных угодий и других земель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  <w:t xml:space="preserve"> по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линиям границ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Государственным проектным институтом по землеустройству «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Кыргызгипрозем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Границы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территорий, содержащих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земельны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дорогами и 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участки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полезных ископаемых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проход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 по границам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определенным уполномоченными органами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регулирующи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дорожны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недропользовани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е. </w:t>
      </w:r>
    </w:p>
    <w:p w:rsidR="00627465" w:rsidRPr="00AA1677" w:rsidRDefault="00627465" w:rsidP="00786313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переходной зоны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313" w:rsidRDefault="007863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6EA6" w:rsidRPr="00627465" w:rsidRDefault="009A6EA6" w:rsidP="00786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465" w:rsidRDefault="00627465" w:rsidP="00786313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446B">
        <w:rPr>
          <w:rFonts w:ascii="Times New Roman" w:hAnsi="Times New Roman" w:cs="Times New Roman"/>
          <w:sz w:val="28"/>
          <w:szCs w:val="28"/>
        </w:rPr>
        <w:t>Приложение</w:t>
      </w:r>
      <w:r w:rsidR="00786313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 </w:t>
      </w:r>
      <w:r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4</w:t>
      </w:r>
    </w:p>
    <w:p w:rsidR="00627465" w:rsidRPr="00176679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76679" w:rsidRPr="00176679" w:rsidRDefault="00176679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 участков и земель зоны </w:t>
      </w:r>
      <w:r w:rsidR="00FB142D"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санации </w:t>
      </w:r>
    </w:p>
    <w:p w:rsidR="00627465" w:rsidRPr="00AA1677" w:rsidRDefault="00B547B1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Ысык-Көл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биосфералык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аймагынын</w:t>
      </w:r>
      <w:proofErr w:type="spellEnd"/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679" w:rsidRPr="00AA1677" w:rsidRDefault="00176679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BC9" w:rsidRPr="00AA1677" w:rsidRDefault="00F137B6" w:rsidP="00816C02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Зона санации</w:t>
      </w:r>
      <w:r w:rsidR="00E42B2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915A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общей площадью 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208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42B2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га,</w:t>
      </w:r>
      <w:r w:rsidR="00740648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Ысык-Көл</w:t>
      </w:r>
      <w:proofErr w:type="spellEnd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биосфералык</w:t>
      </w:r>
      <w:proofErr w:type="spellEnd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547B1">
        <w:rPr>
          <w:rFonts w:ascii="Times New Roman" w:hAnsi="Times New Roman" w:cs="Times New Roman"/>
          <w:color w:val="000000" w:themeColor="text1"/>
          <w:sz w:val="28"/>
          <w:szCs w:val="28"/>
        </w:rPr>
        <w:t>аймагынын</w:t>
      </w:r>
      <w:proofErr w:type="spellEnd"/>
      <w:r w:rsidR="00753A5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53A5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хвост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3A5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хранилищ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Каджи-Сай</w:t>
      </w:r>
      <w:proofErr w:type="spellEnd"/>
      <w:proofErr w:type="gramStart"/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</w:t>
      </w:r>
      <w:proofErr w:type="gramEnd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площадью 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208,4 </w:t>
      </w:r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га.</w:t>
      </w:r>
    </w:p>
    <w:p w:rsidR="002C3BC9" w:rsidRPr="00AA1677" w:rsidRDefault="002C3BC9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зоны санации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E764D" w:rsidSect="0009675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60C" w:rsidRDefault="0075760C" w:rsidP="0034034E">
      <w:pPr>
        <w:spacing w:after="0" w:line="240" w:lineRule="auto"/>
      </w:pPr>
      <w:r>
        <w:separator/>
      </w:r>
    </w:p>
  </w:endnote>
  <w:endnote w:type="continuationSeparator" w:id="0">
    <w:p w:rsidR="0075760C" w:rsidRDefault="0075760C" w:rsidP="0034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819" w:rsidRPr="00EE37A7" w:rsidRDefault="009957E3" w:rsidP="00353819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Д</w:t>
    </w:r>
    <w:proofErr w:type="spellStart"/>
    <w:r w:rsidR="00353819">
      <w:rPr>
        <w:rFonts w:ascii="Times New Roman" w:hAnsi="Times New Roman"/>
        <w:sz w:val="20"/>
        <w:szCs w:val="20"/>
      </w:rPr>
      <w:t>иректор</w:t>
    </w:r>
    <w:proofErr w:type="spellEnd"/>
    <w:r w:rsidR="00830A2B">
      <w:rPr>
        <w:rFonts w:ascii="Times New Roman" w:hAnsi="Times New Roman"/>
        <w:sz w:val="20"/>
        <w:szCs w:val="20"/>
      </w:rPr>
      <w:t xml:space="preserve">  _______________ М.</w:t>
    </w:r>
    <w:r w:rsidR="0003558D">
      <w:rPr>
        <w:rFonts w:ascii="Times New Roman" w:hAnsi="Times New Roman"/>
        <w:sz w:val="20"/>
        <w:szCs w:val="20"/>
      </w:rPr>
      <w:t>А.</w:t>
    </w:r>
    <w:r w:rsidR="00353819">
      <w:rPr>
        <w:rFonts w:ascii="Times New Roman" w:hAnsi="Times New Roman"/>
        <w:sz w:val="20"/>
        <w:szCs w:val="20"/>
      </w:rPr>
      <w:t xml:space="preserve"> </w:t>
    </w:r>
    <w:proofErr w:type="spellStart"/>
    <w:r w:rsidR="00830A2B">
      <w:rPr>
        <w:rFonts w:ascii="Times New Roman" w:hAnsi="Times New Roman"/>
        <w:sz w:val="20"/>
        <w:szCs w:val="20"/>
      </w:rPr>
      <w:t>Аманкулов</w:t>
    </w:r>
    <w:proofErr w:type="spellEnd"/>
    <w:r w:rsidR="00353819">
      <w:rPr>
        <w:rFonts w:ascii="Times New Roman" w:hAnsi="Times New Roman"/>
        <w:sz w:val="20"/>
        <w:szCs w:val="20"/>
      </w:rPr>
      <w:t xml:space="preserve"> </w:t>
    </w:r>
    <w:r w:rsidR="00EE37A7">
      <w:rPr>
        <w:rFonts w:ascii="Times New Roman" w:hAnsi="Times New Roman"/>
        <w:sz w:val="20"/>
        <w:szCs w:val="20"/>
      </w:rPr>
      <w:t xml:space="preserve">  </w:t>
    </w:r>
    <w:r>
      <w:rPr>
        <w:rFonts w:ascii="Times New Roman" w:hAnsi="Times New Roman"/>
        <w:sz w:val="20"/>
        <w:szCs w:val="20"/>
        <w:lang w:val="ky-KG"/>
      </w:rPr>
      <w:t xml:space="preserve">2020-ж. </w:t>
    </w:r>
    <w:r w:rsidR="00353819" w:rsidRPr="00EE37A7">
      <w:rPr>
        <w:rFonts w:ascii="Times New Roman" w:hAnsi="Times New Roman"/>
        <w:sz w:val="20"/>
        <w:szCs w:val="20"/>
        <w:lang w:val="ky-KG"/>
      </w:rPr>
      <w:t xml:space="preserve">«___»  _______________ </w:t>
    </w:r>
  </w:p>
  <w:p w:rsidR="00353819" w:rsidRPr="00EE37A7" w:rsidRDefault="00353819" w:rsidP="00353819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</w:p>
  <w:p w:rsidR="00353819" w:rsidRPr="00610327" w:rsidRDefault="00610327" w:rsidP="00353819">
    <w:pPr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Чен</w:t>
    </w:r>
    <w:r w:rsidR="009957E3">
      <w:rPr>
        <w:rFonts w:ascii="Times New Roman" w:hAnsi="Times New Roman"/>
        <w:sz w:val="20"/>
        <w:szCs w:val="20"/>
        <w:lang w:val="ky-KG"/>
      </w:rPr>
      <w:t>-укук</w:t>
    </w:r>
    <w:r>
      <w:rPr>
        <w:rFonts w:ascii="Times New Roman" w:hAnsi="Times New Roman"/>
        <w:sz w:val="20"/>
        <w:szCs w:val="20"/>
        <w:lang w:val="ky-KG"/>
      </w:rPr>
      <w:t>.</w:t>
    </w:r>
    <w:r w:rsidR="00830A2B">
      <w:rPr>
        <w:rFonts w:ascii="Times New Roman" w:hAnsi="Times New Roman"/>
        <w:sz w:val="20"/>
        <w:szCs w:val="20"/>
        <w:lang w:val="ky-KG"/>
      </w:rPr>
      <w:t xml:space="preserve"> камсыз бөл</w:t>
    </w:r>
    <w:r>
      <w:rPr>
        <w:rFonts w:ascii="Times New Roman" w:hAnsi="Times New Roman"/>
        <w:sz w:val="20"/>
        <w:szCs w:val="20"/>
        <w:lang w:val="ky-KG"/>
      </w:rPr>
      <w:t>.</w:t>
    </w:r>
    <w:r w:rsidR="00830A2B">
      <w:rPr>
        <w:rFonts w:ascii="Times New Roman" w:hAnsi="Times New Roman"/>
        <w:sz w:val="20"/>
        <w:szCs w:val="20"/>
        <w:lang w:val="ky-KG"/>
      </w:rPr>
      <w:t xml:space="preserve"> башчысы</w:t>
    </w:r>
    <w:r w:rsidR="00353819" w:rsidRPr="00EE37A7">
      <w:rPr>
        <w:rFonts w:ascii="Times New Roman" w:hAnsi="Times New Roman"/>
        <w:sz w:val="20"/>
        <w:szCs w:val="20"/>
        <w:lang w:val="ky-KG"/>
      </w:rPr>
      <w:t xml:space="preserve"> __</w:t>
    </w:r>
    <w:r w:rsidR="009957E3">
      <w:rPr>
        <w:rFonts w:ascii="Times New Roman" w:hAnsi="Times New Roman"/>
        <w:sz w:val="20"/>
        <w:szCs w:val="20"/>
        <w:lang w:val="ky-KG"/>
      </w:rPr>
      <w:t>________</w:t>
    </w:r>
    <w:r w:rsidR="00353819" w:rsidRPr="00EE37A7">
      <w:rPr>
        <w:rFonts w:ascii="Times New Roman" w:hAnsi="Times New Roman"/>
        <w:sz w:val="20"/>
        <w:szCs w:val="20"/>
        <w:lang w:val="ky-KG"/>
      </w:rPr>
      <w:t xml:space="preserve">______ Н. Сыдыков  </w:t>
    </w:r>
    <w:r w:rsidR="009957E3">
      <w:rPr>
        <w:rFonts w:ascii="Times New Roman" w:hAnsi="Times New Roman"/>
        <w:sz w:val="20"/>
        <w:szCs w:val="20"/>
        <w:lang w:val="ky-KG"/>
      </w:rPr>
      <w:t xml:space="preserve">2020-ж. </w:t>
    </w:r>
    <w:r w:rsidR="009957E3" w:rsidRPr="00610327">
      <w:rPr>
        <w:rFonts w:ascii="Times New Roman" w:hAnsi="Times New Roman"/>
        <w:sz w:val="20"/>
        <w:szCs w:val="20"/>
        <w:lang w:val="ky-KG"/>
      </w:rPr>
      <w:t>«___»  ______</w:t>
    </w:r>
    <w:r>
      <w:rPr>
        <w:rFonts w:ascii="Times New Roman" w:hAnsi="Times New Roman"/>
        <w:sz w:val="20"/>
        <w:szCs w:val="20"/>
        <w:lang w:val="ky-KG"/>
      </w:rPr>
      <w:t>__________</w:t>
    </w:r>
  </w:p>
  <w:p w:rsidR="0034034E" w:rsidRPr="00610327" w:rsidRDefault="0034034E" w:rsidP="00353819">
    <w:pPr>
      <w:pStyle w:val="a8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60C" w:rsidRDefault="0075760C" w:rsidP="0034034E">
      <w:pPr>
        <w:spacing w:after="0" w:line="240" w:lineRule="auto"/>
      </w:pPr>
      <w:r>
        <w:separator/>
      </w:r>
    </w:p>
  </w:footnote>
  <w:footnote w:type="continuationSeparator" w:id="0">
    <w:p w:rsidR="0075760C" w:rsidRDefault="0075760C" w:rsidP="00340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15"/>
    <w:rsid w:val="000134D5"/>
    <w:rsid w:val="00030BFF"/>
    <w:rsid w:val="0003453D"/>
    <w:rsid w:val="0003558D"/>
    <w:rsid w:val="00084BA9"/>
    <w:rsid w:val="00096750"/>
    <w:rsid w:val="0012028E"/>
    <w:rsid w:val="00134EDE"/>
    <w:rsid w:val="00161B1C"/>
    <w:rsid w:val="001711C7"/>
    <w:rsid w:val="00171EA2"/>
    <w:rsid w:val="001738DF"/>
    <w:rsid w:val="00176679"/>
    <w:rsid w:val="00192ED1"/>
    <w:rsid w:val="00196F8C"/>
    <w:rsid w:val="001A3B51"/>
    <w:rsid w:val="001B16DF"/>
    <w:rsid w:val="001C2134"/>
    <w:rsid w:val="001D0D91"/>
    <w:rsid w:val="001D4C1F"/>
    <w:rsid w:val="001D4D87"/>
    <w:rsid w:val="00204FC7"/>
    <w:rsid w:val="00210A21"/>
    <w:rsid w:val="00234116"/>
    <w:rsid w:val="002376F5"/>
    <w:rsid w:val="0024471F"/>
    <w:rsid w:val="00264304"/>
    <w:rsid w:val="002C3BC9"/>
    <w:rsid w:val="002E4B33"/>
    <w:rsid w:val="003010A0"/>
    <w:rsid w:val="00325203"/>
    <w:rsid w:val="0034034E"/>
    <w:rsid w:val="00345909"/>
    <w:rsid w:val="00353819"/>
    <w:rsid w:val="00385A1B"/>
    <w:rsid w:val="003B008D"/>
    <w:rsid w:val="003D09BD"/>
    <w:rsid w:val="00414EF5"/>
    <w:rsid w:val="004203BD"/>
    <w:rsid w:val="00436BE0"/>
    <w:rsid w:val="0045388D"/>
    <w:rsid w:val="00460981"/>
    <w:rsid w:val="00463BBF"/>
    <w:rsid w:val="004B0AAA"/>
    <w:rsid w:val="004C03D1"/>
    <w:rsid w:val="004E2BB6"/>
    <w:rsid w:val="004E764D"/>
    <w:rsid w:val="004F2C15"/>
    <w:rsid w:val="004F4238"/>
    <w:rsid w:val="00502FD8"/>
    <w:rsid w:val="00512DC2"/>
    <w:rsid w:val="005404DD"/>
    <w:rsid w:val="0059503A"/>
    <w:rsid w:val="005A6713"/>
    <w:rsid w:val="005B5BC4"/>
    <w:rsid w:val="005C2E7E"/>
    <w:rsid w:val="005F1DE7"/>
    <w:rsid w:val="005F7198"/>
    <w:rsid w:val="0060026D"/>
    <w:rsid w:val="00610327"/>
    <w:rsid w:val="0061216E"/>
    <w:rsid w:val="006141E5"/>
    <w:rsid w:val="00627465"/>
    <w:rsid w:val="0063684F"/>
    <w:rsid w:val="0068793B"/>
    <w:rsid w:val="00722BCF"/>
    <w:rsid w:val="00740648"/>
    <w:rsid w:val="00753A5A"/>
    <w:rsid w:val="0075760C"/>
    <w:rsid w:val="00763F09"/>
    <w:rsid w:val="00786313"/>
    <w:rsid w:val="007915A0"/>
    <w:rsid w:val="007B027D"/>
    <w:rsid w:val="007C1D8B"/>
    <w:rsid w:val="00816C02"/>
    <w:rsid w:val="00830A2B"/>
    <w:rsid w:val="008925D7"/>
    <w:rsid w:val="00905B2B"/>
    <w:rsid w:val="009957E3"/>
    <w:rsid w:val="009A6EA6"/>
    <w:rsid w:val="00A05BA1"/>
    <w:rsid w:val="00A3676F"/>
    <w:rsid w:val="00A54541"/>
    <w:rsid w:val="00A65525"/>
    <w:rsid w:val="00A67CA1"/>
    <w:rsid w:val="00A83F2F"/>
    <w:rsid w:val="00AA1677"/>
    <w:rsid w:val="00AB7B4A"/>
    <w:rsid w:val="00AC7845"/>
    <w:rsid w:val="00B241C1"/>
    <w:rsid w:val="00B32391"/>
    <w:rsid w:val="00B547B1"/>
    <w:rsid w:val="00B76289"/>
    <w:rsid w:val="00BA67F0"/>
    <w:rsid w:val="00BD58C4"/>
    <w:rsid w:val="00BD79C1"/>
    <w:rsid w:val="00C137AD"/>
    <w:rsid w:val="00C60AF6"/>
    <w:rsid w:val="00C77692"/>
    <w:rsid w:val="00C9384D"/>
    <w:rsid w:val="00CD2336"/>
    <w:rsid w:val="00CD446B"/>
    <w:rsid w:val="00CD7336"/>
    <w:rsid w:val="00D254C5"/>
    <w:rsid w:val="00D66518"/>
    <w:rsid w:val="00D80EC2"/>
    <w:rsid w:val="00D95765"/>
    <w:rsid w:val="00DE2B9B"/>
    <w:rsid w:val="00DE3CDC"/>
    <w:rsid w:val="00E42B2C"/>
    <w:rsid w:val="00E42C4F"/>
    <w:rsid w:val="00E45D72"/>
    <w:rsid w:val="00E56158"/>
    <w:rsid w:val="00E81466"/>
    <w:rsid w:val="00ED1ECE"/>
    <w:rsid w:val="00EE37A7"/>
    <w:rsid w:val="00EE3BAE"/>
    <w:rsid w:val="00EF415E"/>
    <w:rsid w:val="00F12699"/>
    <w:rsid w:val="00F137B6"/>
    <w:rsid w:val="00F16216"/>
    <w:rsid w:val="00FB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889E"/>
  <w15:docId w15:val="{D4470E05-F9B9-4716-A1F7-CF406F55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B2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7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764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0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034E"/>
  </w:style>
  <w:style w:type="paragraph" w:styleId="a8">
    <w:name w:val="footer"/>
    <w:basedOn w:val="a"/>
    <w:link w:val="a9"/>
    <w:uiPriority w:val="99"/>
    <w:unhideWhenUsed/>
    <w:rsid w:val="00340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03D72-5783-4968-A719-C3F02234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Эрлан</dc:creator>
  <cp:lastModifiedBy>Admin</cp:lastModifiedBy>
  <cp:revision>8</cp:revision>
  <cp:lastPrinted>2020-05-15T02:34:00Z</cp:lastPrinted>
  <dcterms:created xsi:type="dcterms:W3CDTF">2020-05-27T07:15:00Z</dcterms:created>
  <dcterms:modified xsi:type="dcterms:W3CDTF">2020-05-27T07:56:00Z</dcterms:modified>
</cp:coreProperties>
</file>